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ED" w:rsidRPr="00576D1B" w:rsidRDefault="000D15ED" w:rsidP="00576D1B">
      <w:pPr>
        <w:rPr>
          <w:rFonts w:ascii="Times New Roman" w:hAnsi="Times New Roman"/>
          <w:lang w:val="sr-Latn-CS"/>
        </w:rPr>
      </w:pPr>
      <w:r w:rsidRPr="00576D1B">
        <w:rPr>
          <w:rFonts w:ascii="Times New Roman" w:hAnsi="Times New Roman"/>
          <w:lang w:val="ru-RU"/>
        </w:rPr>
        <w:t xml:space="preserve">        </w:t>
      </w:r>
      <w:proofErr w:type="gramStart"/>
      <w:r w:rsidRPr="00576D1B">
        <w:rPr>
          <w:rFonts w:ascii="Times New Roman" w:hAnsi="Times New Roman"/>
        </w:rPr>
        <w:t xml:space="preserve">На основу члана </w:t>
      </w:r>
      <w:r w:rsidRPr="00576D1B">
        <w:rPr>
          <w:rFonts w:ascii="Times New Roman" w:hAnsi="Times New Roman"/>
          <w:lang w:val="ru-RU"/>
        </w:rPr>
        <w:t>33</w:t>
      </w:r>
      <w:r w:rsidRPr="00576D1B">
        <w:rPr>
          <w:rFonts w:ascii="Times New Roman" w:hAnsi="Times New Roman"/>
        </w:rPr>
        <w:t>.</w:t>
      </w:r>
      <w:proofErr w:type="gramEnd"/>
      <w:r w:rsidRPr="00576D1B">
        <w:rPr>
          <w:rFonts w:ascii="Times New Roman" w:hAnsi="Times New Roman"/>
        </w:rPr>
        <w:t xml:space="preserve"> Закона о буџетском систему Републике Српске (</w:t>
      </w:r>
      <w:r w:rsidRPr="00576D1B">
        <w:rPr>
          <w:rFonts w:ascii="Times New Roman" w:hAnsi="Times New Roman"/>
          <w:lang w:val="sr-Latn-CS"/>
        </w:rPr>
        <w:t>„</w:t>
      </w:r>
      <w:r w:rsidRPr="00576D1B">
        <w:rPr>
          <w:rFonts w:ascii="Times New Roman" w:hAnsi="Times New Roman"/>
        </w:rPr>
        <w:t xml:space="preserve"> Cлужбени гласник Републике Српскe</w:t>
      </w:r>
      <w:r w:rsidRPr="00576D1B">
        <w:rPr>
          <w:rFonts w:ascii="Times New Roman" w:hAnsi="Times New Roman"/>
          <w:lang w:val="ru-RU"/>
        </w:rPr>
        <w:t>”</w:t>
      </w:r>
      <w:r w:rsidRPr="00576D1B">
        <w:rPr>
          <w:rFonts w:ascii="Times New Roman" w:hAnsi="Times New Roman"/>
        </w:rPr>
        <w:t>, бр</w:t>
      </w:r>
      <w:r w:rsidRPr="00576D1B">
        <w:rPr>
          <w:rFonts w:ascii="Times New Roman" w:hAnsi="Times New Roman"/>
          <w:lang w:val="sr-Cyrl-RS"/>
        </w:rPr>
        <w:t>ој</w:t>
      </w:r>
      <w:r w:rsidRPr="00576D1B">
        <w:rPr>
          <w:rFonts w:ascii="Times New Roman" w:hAnsi="Times New Roman"/>
        </w:rPr>
        <w:t xml:space="preserve"> </w:t>
      </w:r>
      <w:r w:rsidRPr="00576D1B">
        <w:rPr>
          <w:rFonts w:ascii="Times New Roman" w:hAnsi="Times New Roman"/>
          <w:lang w:val="ru-RU"/>
        </w:rPr>
        <w:t>121/12</w:t>
      </w:r>
      <w:r w:rsidRPr="00576D1B">
        <w:rPr>
          <w:rFonts w:ascii="Times New Roman" w:hAnsi="Times New Roman"/>
        </w:rPr>
        <w:t xml:space="preserve">, 52/14, 103/15 </w:t>
      </w:r>
      <w:r w:rsidRPr="00576D1B">
        <w:rPr>
          <w:rFonts w:ascii="Times New Roman" w:hAnsi="Times New Roman"/>
          <w:lang w:val="sr-Cyrl-RS"/>
        </w:rPr>
        <w:t>и 15/16</w:t>
      </w:r>
      <w:r w:rsidRPr="00576D1B">
        <w:rPr>
          <w:rFonts w:ascii="Times New Roman" w:hAnsi="Times New Roman"/>
        </w:rPr>
        <w:t>) и члана 38</w:t>
      </w:r>
      <w:r w:rsidRPr="00576D1B">
        <w:rPr>
          <w:rFonts w:ascii="Times New Roman" w:hAnsi="Times New Roman"/>
          <w:lang w:val="sr-Latn-CS"/>
        </w:rPr>
        <w:t xml:space="preserve">. </w:t>
      </w:r>
      <w:r w:rsidRPr="00576D1B">
        <w:rPr>
          <w:rFonts w:ascii="Times New Roman" w:hAnsi="Times New Roman"/>
        </w:rPr>
        <w:t xml:space="preserve">Статута општине Пале </w:t>
      </w:r>
      <w:r w:rsidRPr="00576D1B">
        <w:rPr>
          <w:rFonts w:ascii="Times New Roman" w:hAnsi="Times New Roman"/>
          <w:lang w:val="ru-RU"/>
        </w:rPr>
        <w:t>(”</w:t>
      </w:r>
      <w:r w:rsidRPr="00576D1B">
        <w:rPr>
          <w:rFonts w:ascii="Times New Roman" w:hAnsi="Times New Roman"/>
        </w:rPr>
        <w:t>Службене новине Града Источно Сарајево</w:t>
      </w:r>
      <w:r w:rsidRPr="00576D1B">
        <w:rPr>
          <w:rFonts w:ascii="Times New Roman" w:hAnsi="Times New Roman"/>
          <w:lang w:val="ru-RU"/>
        </w:rPr>
        <w:t>’’</w:t>
      </w:r>
      <w:r w:rsidRPr="00576D1B">
        <w:rPr>
          <w:rFonts w:ascii="Times New Roman" w:hAnsi="Times New Roman"/>
        </w:rPr>
        <w:t>, бр.</w:t>
      </w:r>
      <w:r w:rsidRPr="00576D1B">
        <w:rPr>
          <w:rFonts w:ascii="Times New Roman" w:hAnsi="Times New Roman"/>
          <w:lang w:val="ru-RU"/>
        </w:rPr>
        <w:t xml:space="preserve"> </w:t>
      </w:r>
      <w:r w:rsidRPr="00576D1B">
        <w:rPr>
          <w:rFonts w:ascii="Times New Roman" w:hAnsi="Times New Roman"/>
        </w:rPr>
        <w:t>1</w:t>
      </w:r>
      <w:r w:rsidRPr="00576D1B">
        <w:rPr>
          <w:rFonts w:ascii="Times New Roman" w:hAnsi="Times New Roman"/>
          <w:lang w:val="sr-Cyrl-RS"/>
        </w:rPr>
        <w:t>7</w:t>
      </w:r>
      <w:r w:rsidRPr="00576D1B">
        <w:rPr>
          <w:rFonts w:ascii="Times New Roman" w:hAnsi="Times New Roman"/>
        </w:rPr>
        <w:t>/1</w:t>
      </w:r>
      <w:r w:rsidRPr="00576D1B">
        <w:rPr>
          <w:rFonts w:ascii="Times New Roman" w:hAnsi="Times New Roman"/>
          <w:lang w:val="sr-Cyrl-RS"/>
        </w:rPr>
        <w:t>7, 18/17 и 9/21</w:t>
      </w:r>
      <w:r w:rsidRPr="00576D1B">
        <w:rPr>
          <w:rFonts w:ascii="Times New Roman" w:hAnsi="Times New Roman"/>
        </w:rPr>
        <w:t xml:space="preserve">), Скупштина општине Пале </w:t>
      </w:r>
      <w:proofErr w:type="spellStart"/>
      <w:r w:rsidRPr="00576D1B">
        <w:rPr>
          <w:rFonts w:ascii="Times New Roman" w:hAnsi="Times New Roman"/>
        </w:rPr>
        <w:t>на</w:t>
      </w:r>
      <w:proofErr w:type="spellEnd"/>
      <w:r w:rsidRPr="00576D1B">
        <w:rPr>
          <w:rFonts w:ascii="Times New Roman" w:hAnsi="Times New Roman"/>
        </w:rPr>
        <w:t xml:space="preserve"> </w:t>
      </w:r>
      <w:proofErr w:type="spellStart"/>
      <w:r w:rsidRPr="00576D1B">
        <w:rPr>
          <w:rFonts w:ascii="Times New Roman" w:hAnsi="Times New Roman"/>
        </w:rPr>
        <w:t>сједници</w:t>
      </w:r>
      <w:proofErr w:type="spellEnd"/>
      <w:r w:rsidRPr="00576D1B">
        <w:rPr>
          <w:rFonts w:ascii="Times New Roman" w:hAnsi="Times New Roman"/>
        </w:rPr>
        <w:t xml:space="preserve"> </w:t>
      </w:r>
      <w:proofErr w:type="spellStart"/>
      <w:proofErr w:type="gramStart"/>
      <w:r w:rsidRPr="00576D1B">
        <w:rPr>
          <w:rFonts w:ascii="Times New Roman" w:hAnsi="Times New Roman"/>
        </w:rPr>
        <w:t>одржаној</w:t>
      </w:r>
      <w:proofErr w:type="spellEnd"/>
      <w:r w:rsidRPr="00576D1B">
        <w:rPr>
          <w:rFonts w:ascii="Times New Roman" w:hAnsi="Times New Roman"/>
        </w:rPr>
        <w:t xml:space="preserve">  </w:t>
      </w:r>
      <w:r w:rsidR="00576D1B">
        <w:rPr>
          <w:rFonts w:ascii="Times New Roman" w:hAnsi="Times New Roman"/>
        </w:rPr>
        <w:t>27</w:t>
      </w:r>
      <w:proofErr w:type="gramEnd"/>
      <w:r w:rsidR="00576D1B">
        <w:rPr>
          <w:rFonts w:ascii="Times New Roman" w:hAnsi="Times New Roman"/>
        </w:rPr>
        <w:t>.</w:t>
      </w:r>
      <w:r w:rsidRPr="00576D1B">
        <w:rPr>
          <w:rFonts w:ascii="Times New Roman" w:hAnsi="Times New Roman"/>
        </w:rPr>
        <w:t xml:space="preserve"> </w:t>
      </w:r>
      <w:r w:rsidRPr="00576D1B">
        <w:rPr>
          <w:rFonts w:ascii="Times New Roman" w:hAnsi="Times New Roman"/>
          <w:lang w:val="ru-RU"/>
        </w:rPr>
        <w:t>децембра</w:t>
      </w:r>
      <w:r w:rsidRPr="00576D1B">
        <w:rPr>
          <w:rFonts w:ascii="Times New Roman" w:hAnsi="Times New Roman"/>
        </w:rPr>
        <w:t xml:space="preserve"> 20</w:t>
      </w:r>
      <w:r w:rsidRPr="00576D1B">
        <w:rPr>
          <w:rFonts w:ascii="Times New Roman" w:hAnsi="Times New Roman"/>
          <w:lang w:val="ru-RU"/>
        </w:rPr>
        <w:t>21</w:t>
      </w:r>
      <w:r w:rsidRPr="00576D1B">
        <w:rPr>
          <w:rFonts w:ascii="Times New Roman" w:hAnsi="Times New Roman"/>
        </w:rPr>
        <w:t xml:space="preserve">. године,  д о н и ј е л а    ј е: </w:t>
      </w:r>
    </w:p>
    <w:p w:rsidR="000D15ED" w:rsidRPr="007F57BB" w:rsidRDefault="000D15ED" w:rsidP="000D15ED">
      <w:pPr>
        <w:ind w:left="-360" w:right="-180" w:firstLine="360"/>
        <w:jc w:val="both"/>
        <w:rPr>
          <w:b/>
          <w:bCs/>
          <w:lang w:val="ru-RU"/>
        </w:rPr>
      </w:pP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pStyle w:val="Heading2"/>
        <w:ind w:left="-360" w:firstLine="360"/>
        <w:rPr>
          <w:rFonts w:ascii="Times New Roman" w:hAnsi="Times New Roman"/>
          <w:color w:val="800080"/>
        </w:rPr>
      </w:pPr>
      <w:r w:rsidRPr="000D15ED">
        <w:rPr>
          <w:rFonts w:ascii="Times New Roman" w:hAnsi="Times New Roman"/>
          <w:color w:val="800080"/>
        </w:rPr>
        <w:t>О Д Л У К У</w:t>
      </w:r>
    </w:p>
    <w:p w:rsidR="000D15ED" w:rsidRPr="000D15ED" w:rsidRDefault="000D15ED" w:rsidP="000D15ED">
      <w:pPr>
        <w:pStyle w:val="Heading2"/>
        <w:ind w:left="-360" w:firstLine="360"/>
        <w:jc w:val="both"/>
        <w:rPr>
          <w:rFonts w:ascii="Times New Roman" w:hAnsi="Times New Roman"/>
          <w:color w:val="800080"/>
        </w:rPr>
      </w:pPr>
    </w:p>
    <w:p w:rsidR="000D15ED" w:rsidRPr="000D15ED" w:rsidRDefault="000D15ED" w:rsidP="000D15ED">
      <w:pPr>
        <w:pStyle w:val="Heading2"/>
        <w:ind w:left="-360" w:firstLine="360"/>
        <w:rPr>
          <w:rFonts w:ascii="Times New Roman" w:hAnsi="Times New Roman"/>
          <w:color w:val="003300"/>
        </w:rPr>
      </w:pPr>
      <w:proofErr w:type="gramStart"/>
      <w:r w:rsidRPr="000D15ED">
        <w:rPr>
          <w:rFonts w:ascii="Times New Roman" w:hAnsi="Times New Roman"/>
          <w:color w:val="800080"/>
        </w:rPr>
        <w:t>О  ИЗВРШЕЊУ</w:t>
      </w:r>
      <w:proofErr w:type="gramEnd"/>
      <w:r w:rsidRPr="000D15ED">
        <w:rPr>
          <w:rFonts w:ascii="Times New Roman" w:hAnsi="Times New Roman"/>
          <w:color w:val="800080"/>
        </w:rPr>
        <w:t xml:space="preserve">  БУЏЕТ</w:t>
      </w:r>
      <w:r w:rsidRPr="000D15ED">
        <w:rPr>
          <w:rFonts w:ascii="Times New Roman" w:hAnsi="Times New Roman"/>
          <w:color w:val="800080"/>
          <w:lang w:val="sr-Latn-CS"/>
        </w:rPr>
        <w:t xml:space="preserve">A </w:t>
      </w:r>
      <w:r w:rsidRPr="000D15ED">
        <w:rPr>
          <w:rFonts w:ascii="Times New Roman" w:hAnsi="Times New Roman"/>
          <w:color w:val="800080"/>
        </w:rPr>
        <w:t>ОПШТИНЕ ПАЛЕ ЗА 20</w:t>
      </w:r>
      <w:r w:rsidRPr="000D15ED">
        <w:rPr>
          <w:rFonts w:ascii="Times New Roman" w:hAnsi="Times New Roman"/>
          <w:color w:val="800080"/>
          <w:lang w:val="sr-Cyrl-RS"/>
        </w:rPr>
        <w:t>22</w:t>
      </w:r>
      <w:r w:rsidRPr="000D15ED">
        <w:rPr>
          <w:rFonts w:ascii="Times New Roman" w:hAnsi="Times New Roman"/>
          <w:color w:val="800080"/>
        </w:rPr>
        <w:t>. ГОДИНУ</w:t>
      </w:r>
    </w:p>
    <w:p w:rsidR="000D15ED" w:rsidRPr="000D15ED" w:rsidRDefault="000D15ED" w:rsidP="000D15ED">
      <w:pPr>
        <w:jc w:val="both"/>
        <w:rPr>
          <w:rFonts w:ascii="Times New Roman" w:hAnsi="Times New Roman"/>
          <w:color w:val="003300"/>
          <w:lang w:val="sr-Cyrl-CS"/>
        </w:rPr>
      </w:pP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pStyle w:val="BlockText"/>
        <w:ind w:left="-360" w:right="0" w:firstLine="360"/>
        <w:jc w:val="center"/>
        <w:rPr>
          <w:lang w:val="en-US"/>
        </w:rPr>
      </w:pPr>
      <w:r w:rsidRPr="000D15ED">
        <w:rPr>
          <w:lang w:val="en-US"/>
        </w:rPr>
        <w:t>I</w:t>
      </w: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pStyle w:val="BlockText"/>
        <w:ind w:left="-360" w:right="0" w:firstLine="360"/>
        <w:jc w:val="both"/>
      </w:pPr>
      <w:r w:rsidRPr="000D15ED">
        <w:t xml:space="preserve">Овом </w:t>
      </w:r>
      <w:r w:rsidRPr="000D15ED">
        <w:rPr>
          <w:lang w:val="sr-Latn-CS"/>
        </w:rPr>
        <w:t>o</w:t>
      </w:r>
      <w:r w:rsidRPr="000D15ED">
        <w:t>длуком прописује  се начин извршења буџета општине Пале за 20</w:t>
      </w:r>
      <w:r w:rsidRPr="000D15ED">
        <w:rPr>
          <w:lang w:val="sr-Cyrl-RS"/>
        </w:rPr>
        <w:t>22</w:t>
      </w:r>
      <w:r w:rsidRPr="000D15ED">
        <w:t>. годину.</w:t>
      </w:r>
    </w:p>
    <w:p w:rsidR="000D15ED" w:rsidRPr="000D15ED" w:rsidRDefault="000D15ED" w:rsidP="000D15ED">
      <w:pPr>
        <w:pStyle w:val="BlockText"/>
        <w:ind w:right="0"/>
        <w:jc w:val="both"/>
      </w:pPr>
      <w:r w:rsidRPr="000D15ED">
        <w:t>Све одлуке које се односе на буџет морају бити у складу са овом одлуком.</w:t>
      </w:r>
    </w:p>
    <w:p w:rsidR="000D15ED" w:rsidRPr="000D15ED" w:rsidRDefault="000D15ED" w:rsidP="000D15ED">
      <w:pPr>
        <w:pStyle w:val="BlockText"/>
        <w:ind w:right="0"/>
        <w:jc w:val="both"/>
      </w:pPr>
      <w:r w:rsidRPr="000D15ED">
        <w:t>Ова одлука се односи на буџетске кориснике и примаоце грантова који се у цијелости или дјелимично финансирају из буџета.</w:t>
      </w: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 xml:space="preserve">  </w:t>
      </w: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360" w:firstLine="360"/>
        <w:jc w:val="center"/>
        <w:rPr>
          <w:rFonts w:ascii="Times New Roman" w:hAnsi="Times New Roman"/>
        </w:rPr>
      </w:pPr>
      <w:r w:rsidRPr="000D15ED">
        <w:rPr>
          <w:rFonts w:ascii="Times New Roman" w:hAnsi="Times New Roman"/>
        </w:rPr>
        <w:t>II</w:t>
      </w:r>
    </w:p>
    <w:p w:rsidR="000D15ED" w:rsidRPr="000D15ED" w:rsidRDefault="000D15ED" w:rsidP="000D15ED">
      <w:pPr>
        <w:ind w:left="-360" w:firstLine="360"/>
        <w:jc w:val="center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540" w:firstLine="540"/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ru-RU"/>
        </w:rPr>
        <w:t xml:space="preserve">Средства буџета распоређују се у </w:t>
      </w:r>
      <w:r w:rsidRPr="000D15ED">
        <w:rPr>
          <w:rFonts w:ascii="Times New Roman" w:hAnsi="Times New Roman"/>
          <w:lang w:val="sr-Cyrl-CS"/>
        </w:rPr>
        <w:t>двије оперативне јединице и то:</w:t>
      </w:r>
      <w:r w:rsidRPr="000D15ED">
        <w:rPr>
          <w:rFonts w:ascii="Times New Roman" w:hAnsi="Times New Roman"/>
          <w:lang w:val="sr-Cyrl-BA"/>
        </w:rPr>
        <w:t>Оперативн</w:t>
      </w:r>
      <w:r w:rsidRPr="000D15ED">
        <w:rPr>
          <w:rFonts w:ascii="Times New Roman" w:hAnsi="Times New Roman"/>
          <w:lang w:val="sr-Cyrl-CS"/>
        </w:rPr>
        <w:t>а</w:t>
      </w:r>
      <w:r w:rsidRPr="000D15ED">
        <w:rPr>
          <w:rFonts w:ascii="Times New Roman" w:hAnsi="Times New Roman"/>
          <w:lang w:val="sr-Cyrl-BA"/>
        </w:rPr>
        <w:t xml:space="preserve"> јединице I: Општинска управа у износу од </w:t>
      </w:r>
      <w:r w:rsidRPr="000D15ED">
        <w:rPr>
          <w:rFonts w:ascii="Times New Roman" w:hAnsi="Times New Roman"/>
          <w:lang w:val="sr-Cyrl-RS"/>
        </w:rPr>
        <w:t>13.304.750</w:t>
      </w:r>
      <w:r w:rsidRPr="000D15ED">
        <w:rPr>
          <w:rFonts w:ascii="Times New Roman" w:hAnsi="Times New Roman"/>
          <w:lang w:val="sr-Cyrl-BA"/>
        </w:rPr>
        <w:t xml:space="preserve"> КМ </w:t>
      </w:r>
      <w:r w:rsidRPr="000D15ED">
        <w:rPr>
          <w:rFonts w:ascii="Times New Roman" w:hAnsi="Times New Roman"/>
          <w:lang w:val="sr-Cyrl-CS"/>
        </w:rPr>
        <w:t>и Оперативна јединица</w:t>
      </w:r>
      <w:r w:rsidRPr="000D15ED">
        <w:rPr>
          <w:rFonts w:ascii="Times New Roman" w:hAnsi="Times New Roman"/>
          <w:lang w:val="sr-Cyrl-BA"/>
        </w:rPr>
        <w:t xml:space="preserve"> II</w:t>
      </w:r>
      <w:r w:rsidRPr="000D15ED">
        <w:rPr>
          <w:rFonts w:ascii="Times New Roman" w:hAnsi="Times New Roman"/>
          <w:lang w:val="sr-Cyrl-CS"/>
        </w:rPr>
        <w:t>:  Остали корисници буџета општине</w:t>
      </w:r>
      <w:r w:rsidRPr="000D15ED">
        <w:rPr>
          <w:rFonts w:ascii="Times New Roman" w:hAnsi="Times New Roman"/>
          <w:lang w:val="sr-Cyrl-BA"/>
        </w:rPr>
        <w:t xml:space="preserve"> у износу од</w:t>
      </w:r>
      <w:r w:rsidRPr="000D15ED">
        <w:rPr>
          <w:rFonts w:ascii="Times New Roman" w:hAnsi="Times New Roman"/>
          <w:lang w:val="sr-Cyrl-CS"/>
        </w:rPr>
        <w:t xml:space="preserve"> </w:t>
      </w:r>
      <w:r w:rsidRPr="000D15ED">
        <w:rPr>
          <w:rFonts w:ascii="Times New Roman" w:hAnsi="Times New Roman"/>
          <w:lang w:val="sr-Cyrl-RS"/>
        </w:rPr>
        <w:t>3.295.250</w:t>
      </w:r>
      <w:r w:rsidRPr="000D15ED">
        <w:rPr>
          <w:rFonts w:ascii="Times New Roman" w:hAnsi="Times New Roman"/>
          <w:lang w:val="sr-Cyrl-CS"/>
        </w:rPr>
        <w:t xml:space="preserve"> КМ.</w:t>
      </w:r>
    </w:p>
    <w:p w:rsidR="000D15ED" w:rsidRPr="000D15ED" w:rsidRDefault="000D15ED" w:rsidP="000D15ED">
      <w:pPr>
        <w:ind w:left="-540" w:right="-180"/>
        <w:jc w:val="both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540" w:firstLine="540"/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 xml:space="preserve">Средства за оперативну јединицу </w:t>
      </w:r>
      <w:r w:rsidRPr="000D15ED">
        <w:rPr>
          <w:rFonts w:ascii="Times New Roman" w:hAnsi="Times New Roman"/>
          <w:lang w:val="sr-Cyrl-BA"/>
        </w:rPr>
        <w:t xml:space="preserve">I: Општинска управа </w:t>
      </w:r>
      <w:r w:rsidRPr="000D15ED">
        <w:rPr>
          <w:rFonts w:ascii="Times New Roman" w:hAnsi="Times New Roman"/>
          <w:lang w:val="sr-Cyrl-CS"/>
        </w:rPr>
        <w:t xml:space="preserve">распоређена су на следеће потрошачке јединице: Скупштину општине у износу од </w:t>
      </w:r>
      <w:r w:rsidRPr="000D15ED">
        <w:rPr>
          <w:rFonts w:ascii="Times New Roman" w:hAnsi="Times New Roman"/>
          <w:lang w:val="sr-Cyrl-RS"/>
        </w:rPr>
        <w:t>363.700</w:t>
      </w:r>
      <w:r w:rsidRPr="000D15ED">
        <w:rPr>
          <w:rFonts w:ascii="Times New Roman" w:hAnsi="Times New Roman"/>
          <w:lang w:val="sr-Cyrl-CS"/>
        </w:rPr>
        <w:t xml:space="preserve"> КМ, Општинску управу   у износу од </w:t>
      </w:r>
      <w:r w:rsidRPr="000D15ED">
        <w:rPr>
          <w:rFonts w:ascii="Times New Roman" w:hAnsi="Times New Roman"/>
          <w:lang w:val="sr-Cyrl-BA"/>
        </w:rPr>
        <w:t>5.044.750</w:t>
      </w:r>
      <w:r w:rsidRPr="000D15ED">
        <w:rPr>
          <w:rFonts w:ascii="Times New Roman" w:hAnsi="Times New Roman"/>
          <w:lang w:val="sr-Cyrl-CS"/>
        </w:rPr>
        <w:t xml:space="preserve"> КМ,  Програм подстицаја развоја у износу од  </w:t>
      </w:r>
      <w:r w:rsidRPr="000D15ED">
        <w:rPr>
          <w:rFonts w:ascii="Times New Roman" w:hAnsi="Times New Roman"/>
          <w:lang w:val="sr-Cyrl-RS"/>
        </w:rPr>
        <w:t>250.000</w:t>
      </w:r>
      <w:r w:rsidRPr="000D15ED">
        <w:rPr>
          <w:rFonts w:ascii="Times New Roman" w:hAnsi="Times New Roman"/>
          <w:lang w:val="sr-Cyrl-CS"/>
        </w:rPr>
        <w:t xml:space="preserve"> КМ, Стамбено комунални послови у износу од  </w:t>
      </w:r>
      <w:r w:rsidRPr="000D15ED">
        <w:rPr>
          <w:rFonts w:ascii="Times New Roman" w:hAnsi="Times New Roman"/>
          <w:lang w:val="sr-Cyrl-RS"/>
        </w:rPr>
        <w:t>976</w:t>
      </w:r>
      <w:r w:rsidRPr="000D15ED">
        <w:rPr>
          <w:rFonts w:ascii="Times New Roman" w:hAnsi="Times New Roman"/>
        </w:rPr>
        <w:t>.000</w:t>
      </w:r>
      <w:r w:rsidRPr="000D15ED">
        <w:rPr>
          <w:rFonts w:ascii="Times New Roman" w:hAnsi="Times New Roman"/>
          <w:lang w:val="sr-Cyrl-CS"/>
        </w:rPr>
        <w:t xml:space="preserve"> КМ, Програм изградње и уређења простора у износу од </w:t>
      </w:r>
      <w:r w:rsidRPr="000D15ED">
        <w:rPr>
          <w:rFonts w:ascii="Times New Roman" w:hAnsi="Times New Roman"/>
          <w:lang w:val="sr-Cyrl-RS"/>
        </w:rPr>
        <w:t>4.363.000</w:t>
      </w:r>
      <w:r w:rsidRPr="000D15ED">
        <w:rPr>
          <w:rFonts w:ascii="Times New Roman" w:hAnsi="Times New Roman"/>
          <w:lang w:val="sr-Cyrl-CS"/>
        </w:rPr>
        <w:t xml:space="preserve"> КМ, Програм употребе накнада по Закону о шумама   у износу од </w:t>
      </w:r>
      <w:r w:rsidRPr="000D15ED">
        <w:rPr>
          <w:rFonts w:ascii="Times New Roman" w:hAnsi="Times New Roman"/>
          <w:lang w:val="sr-Cyrl-RS"/>
        </w:rPr>
        <w:t>982.000</w:t>
      </w:r>
      <w:r w:rsidRPr="000D15ED">
        <w:rPr>
          <w:rFonts w:ascii="Times New Roman" w:hAnsi="Times New Roman"/>
          <w:lang w:val="sr-Cyrl-CS"/>
        </w:rPr>
        <w:t xml:space="preserve"> КМ   и  Остала буџетска потрошња  у износу од </w:t>
      </w:r>
      <w:r w:rsidRPr="000D15ED">
        <w:rPr>
          <w:rFonts w:ascii="Times New Roman" w:hAnsi="Times New Roman"/>
        </w:rPr>
        <w:t>1.</w:t>
      </w:r>
      <w:r w:rsidRPr="000D15ED">
        <w:rPr>
          <w:rFonts w:ascii="Times New Roman" w:hAnsi="Times New Roman"/>
          <w:lang w:val="sr-Cyrl-RS"/>
        </w:rPr>
        <w:t>325.300</w:t>
      </w:r>
      <w:r w:rsidRPr="000D15ED">
        <w:rPr>
          <w:rFonts w:ascii="Times New Roman" w:hAnsi="Times New Roman"/>
          <w:lang w:val="sr-Cyrl-CS"/>
        </w:rPr>
        <w:t xml:space="preserve"> КМ .                     </w:t>
      </w:r>
    </w:p>
    <w:p w:rsidR="000D15ED" w:rsidRPr="000D15ED" w:rsidRDefault="000D15ED" w:rsidP="000D15ED">
      <w:pPr>
        <w:ind w:left="-540" w:right="-180" w:hanging="180"/>
        <w:jc w:val="both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540" w:firstLine="540"/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 xml:space="preserve">Средства за оперативну јединицу </w:t>
      </w:r>
      <w:r w:rsidRPr="000D15ED">
        <w:rPr>
          <w:rFonts w:ascii="Times New Roman" w:hAnsi="Times New Roman"/>
          <w:lang w:val="sr-Cyrl-BA"/>
        </w:rPr>
        <w:t xml:space="preserve">II: </w:t>
      </w:r>
      <w:r w:rsidRPr="000D15ED">
        <w:rPr>
          <w:rFonts w:ascii="Times New Roman" w:hAnsi="Times New Roman"/>
          <w:lang w:val="sr-Cyrl-CS"/>
        </w:rPr>
        <w:t>Остали буџетски корисници</w:t>
      </w:r>
      <w:r w:rsidRPr="000D15ED">
        <w:rPr>
          <w:rFonts w:ascii="Times New Roman" w:hAnsi="Times New Roman"/>
          <w:lang w:val="sr-Cyrl-BA"/>
        </w:rPr>
        <w:t xml:space="preserve"> </w:t>
      </w:r>
      <w:r w:rsidRPr="000D15ED">
        <w:rPr>
          <w:rFonts w:ascii="Times New Roman" w:hAnsi="Times New Roman"/>
          <w:lang w:val="sr-Cyrl-CS"/>
        </w:rPr>
        <w:t xml:space="preserve">распоређена су на следеће потрошачке јединице: ЈУ „Центар за социјални рад“ у износу од  </w:t>
      </w:r>
      <w:r w:rsidRPr="000D15ED">
        <w:rPr>
          <w:rFonts w:ascii="Times New Roman" w:hAnsi="Times New Roman"/>
          <w:lang w:val="sr-Cyrl-RS"/>
        </w:rPr>
        <w:t>1.222.550</w:t>
      </w:r>
      <w:r w:rsidRPr="000D15ED">
        <w:rPr>
          <w:rFonts w:ascii="Times New Roman" w:hAnsi="Times New Roman"/>
          <w:lang w:val="sr-Cyrl-CS"/>
        </w:rPr>
        <w:t xml:space="preserve"> КМ, ЈУ </w:t>
      </w:r>
      <w:r w:rsidRPr="000D15ED">
        <w:rPr>
          <w:rFonts w:ascii="Times New Roman" w:hAnsi="Times New Roman"/>
          <w:lang w:val="sr-Cyrl-RS"/>
        </w:rPr>
        <w:t>Д</w:t>
      </w:r>
      <w:r w:rsidRPr="000D15ED">
        <w:rPr>
          <w:rFonts w:ascii="Times New Roman" w:hAnsi="Times New Roman"/>
          <w:lang w:val="sr-Cyrl-CS"/>
        </w:rPr>
        <w:t xml:space="preserve">јечији центар „Буба мара“ у износу од  </w:t>
      </w:r>
      <w:r w:rsidRPr="000D15ED">
        <w:rPr>
          <w:rFonts w:ascii="Times New Roman" w:hAnsi="Times New Roman"/>
          <w:lang w:val="sr-Cyrl-RS"/>
        </w:rPr>
        <w:t>1.094.200</w:t>
      </w:r>
      <w:r w:rsidRPr="000D15ED">
        <w:rPr>
          <w:rFonts w:ascii="Times New Roman" w:hAnsi="Times New Roman"/>
          <w:lang w:val="sr-Cyrl-CS"/>
        </w:rPr>
        <w:t xml:space="preserve"> КМ,  ЈУ „Културно-спортски центар“ у износу од </w:t>
      </w:r>
      <w:r w:rsidRPr="000D15ED">
        <w:rPr>
          <w:rFonts w:ascii="Times New Roman" w:hAnsi="Times New Roman"/>
          <w:lang w:val="sr-Cyrl-RS"/>
        </w:rPr>
        <w:t>641.750</w:t>
      </w:r>
      <w:r w:rsidRPr="000D15ED">
        <w:rPr>
          <w:rFonts w:ascii="Times New Roman" w:hAnsi="Times New Roman"/>
          <w:lang w:val="sr-Cyrl-CS"/>
        </w:rPr>
        <w:t xml:space="preserve"> КМ, ЈУ Народна библиотека „Пале“  у износу од  </w:t>
      </w:r>
      <w:r w:rsidRPr="000D15ED">
        <w:rPr>
          <w:rFonts w:ascii="Times New Roman" w:hAnsi="Times New Roman"/>
          <w:lang w:val="sr-Cyrl-RS"/>
        </w:rPr>
        <w:t>52.950</w:t>
      </w:r>
      <w:r w:rsidRPr="000D15ED">
        <w:rPr>
          <w:rFonts w:ascii="Times New Roman" w:hAnsi="Times New Roman"/>
          <w:lang w:val="sr-Cyrl-CS"/>
        </w:rPr>
        <w:t xml:space="preserve"> КМ и ЈУ „Туристичка организација општине Пале“ у износу од 283.800 КМ.                                            </w:t>
      </w:r>
    </w:p>
    <w:p w:rsidR="000D15ED" w:rsidRPr="000D15ED" w:rsidRDefault="000D15ED" w:rsidP="000D15ED">
      <w:pPr>
        <w:pStyle w:val="BlockText"/>
        <w:ind w:left="-360" w:right="0" w:firstLine="360"/>
        <w:jc w:val="both"/>
      </w:pPr>
      <w:r w:rsidRPr="000D15ED">
        <w:t>Укупна буџетска потрошња мора бити уравнотежена са укупним буџетским средствима.</w:t>
      </w:r>
    </w:p>
    <w:p w:rsidR="000D15ED" w:rsidRPr="000D15ED" w:rsidRDefault="000D15ED" w:rsidP="000D15ED">
      <w:pPr>
        <w:rPr>
          <w:rFonts w:ascii="Times New Roman" w:hAnsi="Times New Roman"/>
          <w:lang w:val="sr-Cyrl-RS"/>
        </w:rPr>
      </w:pPr>
    </w:p>
    <w:p w:rsidR="000D15ED" w:rsidRPr="000D15ED" w:rsidRDefault="000D15ED" w:rsidP="000D15ED">
      <w:pPr>
        <w:ind w:left="-360" w:firstLine="360"/>
        <w:jc w:val="center"/>
        <w:rPr>
          <w:rFonts w:ascii="Times New Roman" w:hAnsi="Times New Roman"/>
        </w:rPr>
      </w:pPr>
    </w:p>
    <w:p w:rsidR="000D15ED" w:rsidRPr="000D15ED" w:rsidRDefault="000D15ED" w:rsidP="000D15ED">
      <w:pPr>
        <w:ind w:left="-360" w:firstLine="360"/>
        <w:jc w:val="center"/>
        <w:rPr>
          <w:rFonts w:ascii="Times New Roman" w:hAnsi="Times New Roman"/>
        </w:rPr>
      </w:pPr>
      <w:r w:rsidRPr="000D15ED">
        <w:rPr>
          <w:rFonts w:ascii="Times New Roman" w:hAnsi="Times New Roman"/>
        </w:rPr>
        <w:t>III</w:t>
      </w: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pStyle w:val="BlockText"/>
        <w:ind w:left="-360" w:right="0" w:firstLine="360"/>
        <w:jc w:val="both"/>
        <w:rPr>
          <w:lang w:val="sr-Cyrl-RS"/>
        </w:rPr>
      </w:pPr>
      <w:r w:rsidRPr="000D15ED">
        <w:t>У поступку извршења буџета општине Пале за 20</w:t>
      </w:r>
      <w:r w:rsidRPr="000D15ED">
        <w:rPr>
          <w:lang w:val="sr-Cyrl-RS"/>
        </w:rPr>
        <w:t>22</w:t>
      </w:r>
      <w:r w:rsidRPr="000D15ED">
        <w:t>. годину ( у даљем тексту: буџет) носиоци средстава и остали корисници буџета имају овлаштења и дужности утврђене Законом и овом Одлуком.</w:t>
      </w:r>
    </w:p>
    <w:p w:rsidR="00576D1B" w:rsidRDefault="00576D1B" w:rsidP="000D15ED">
      <w:pPr>
        <w:ind w:left="-360" w:firstLine="360"/>
        <w:jc w:val="center"/>
        <w:rPr>
          <w:rFonts w:ascii="Times New Roman" w:hAnsi="Times New Roman"/>
        </w:rPr>
      </w:pPr>
    </w:p>
    <w:p w:rsidR="00576D1B" w:rsidRDefault="00576D1B" w:rsidP="000D15ED">
      <w:pPr>
        <w:ind w:left="-360" w:firstLine="360"/>
        <w:jc w:val="center"/>
        <w:rPr>
          <w:rFonts w:ascii="Times New Roman" w:hAnsi="Times New Roman"/>
        </w:rPr>
      </w:pPr>
    </w:p>
    <w:p w:rsidR="000D15ED" w:rsidRPr="000D15ED" w:rsidRDefault="000D15ED" w:rsidP="000D15ED">
      <w:pPr>
        <w:ind w:left="-360" w:firstLine="360"/>
        <w:jc w:val="center"/>
        <w:rPr>
          <w:rFonts w:ascii="Times New Roman" w:hAnsi="Times New Roman"/>
        </w:rPr>
      </w:pPr>
      <w:r w:rsidRPr="000D15ED">
        <w:rPr>
          <w:rFonts w:ascii="Times New Roman" w:hAnsi="Times New Roman"/>
        </w:rPr>
        <w:lastRenderedPageBreak/>
        <w:t>IV</w:t>
      </w: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>Из прихода буџета општине Пале обезбјеђују се средства у одређеном износу за:</w:t>
      </w:r>
    </w:p>
    <w:p w:rsidR="000D15ED" w:rsidRPr="000D15ED" w:rsidRDefault="000D15ED" w:rsidP="000D15ED">
      <w:pPr>
        <w:numPr>
          <w:ilvl w:val="0"/>
          <w:numId w:val="4"/>
        </w:numPr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>рад Општинске управе,</w:t>
      </w:r>
    </w:p>
    <w:p w:rsidR="000D15ED" w:rsidRPr="000D15ED" w:rsidRDefault="000D15ED" w:rsidP="000D15ED">
      <w:pPr>
        <w:numPr>
          <w:ilvl w:val="0"/>
          <w:numId w:val="4"/>
        </w:numPr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>отплате дугова,</w:t>
      </w:r>
    </w:p>
    <w:p w:rsidR="000D15ED" w:rsidRPr="000D15ED" w:rsidRDefault="000D15ED" w:rsidP="000D15ED">
      <w:pPr>
        <w:numPr>
          <w:ilvl w:val="0"/>
          <w:numId w:val="4"/>
        </w:numPr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>вршење дјелатности органа и организација којима се на основу закона и прописа обезбјеђују средства из буџета,</w:t>
      </w:r>
    </w:p>
    <w:p w:rsidR="000D15ED" w:rsidRPr="000D15ED" w:rsidRDefault="000D15ED" w:rsidP="000D15ED">
      <w:pPr>
        <w:numPr>
          <w:ilvl w:val="0"/>
          <w:numId w:val="4"/>
        </w:numPr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 xml:space="preserve">подмиривање других потреба и извршење обавеза од општег значаја за општину, </w:t>
      </w:r>
    </w:p>
    <w:p w:rsidR="000D15ED" w:rsidRPr="000D15ED" w:rsidRDefault="000D15ED" w:rsidP="000D15ED">
      <w:pPr>
        <w:numPr>
          <w:ilvl w:val="0"/>
          <w:numId w:val="4"/>
        </w:numPr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>реализацију Програма подстицаја развоја на подручју општине Пале,</w:t>
      </w:r>
    </w:p>
    <w:p w:rsidR="000D15ED" w:rsidRPr="000D15ED" w:rsidRDefault="000D15ED" w:rsidP="000D15ED">
      <w:pPr>
        <w:numPr>
          <w:ilvl w:val="0"/>
          <w:numId w:val="4"/>
        </w:numPr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>реализацију Програма уређења и изградње простора на подручју општине Пале,</w:t>
      </w:r>
    </w:p>
    <w:p w:rsidR="000D15ED" w:rsidRPr="000D15ED" w:rsidRDefault="000D15ED" w:rsidP="000D15ED">
      <w:pPr>
        <w:numPr>
          <w:ilvl w:val="0"/>
          <w:numId w:val="4"/>
        </w:numPr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>реализацију Програма утрошка средстава по основу прихода од кориштења шумског богатства.</w:t>
      </w:r>
    </w:p>
    <w:p w:rsidR="000D15ED" w:rsidRPr="000D15ED" w:rsidRDefault="000D15ED" w:rsidP="000D15ED">
      <w:pPr>
        <w:jc w:val="both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jc w:val="both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pStyle w:val="BlockText"/>
        <w:ind w:left="-360" w:right="0" w:firstLine="360"/>
        <w:jc w:val="center"/>
        <w:rPr>
          <w:lang w:val="en-US"/>
        </w:rPr>
      </w:pPr>
      <w:r w:rsidRPr="000D15ED">
        <w:rPr>
          <w:lang w:val="en-US"/>
        </w:rPr>
        <w:t>V</w:t>
      </w: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>Обавезе по основу кредита извршаваће се у износима који су доспјели за плаћање.</w:t>
      </w: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>Обавезе по основу осталих расхода буџета измириваће се по следећим приоритетима:</w:t>
      </w:r>
    </w:p>
    <w:p w:rsidR="000D15ED" w:rsidRPr="000D15ED" w:rsidRDefault="000D15ED" w:rsidP="000D15ED">
      <w:pPr>
        <w:numPr>
          <w:ilvl w:val="0"/>
          <w:numId w:val="5"/>
        </w:numPr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>средства за порезе и доприносе на нето лична примања,</w:t>
      </w:r>
    </w:p>
    <w:p w:rsidR="000D15ED" w:rsidRPr="000D15ED" w:rsidRDefault="000D15ED" w:rsidP="000D15ED">
      <w:pPr>
        <w:numPr>
          <w:ilvl w:val="0"/>
          <w:numId w:val="5"/>
        </w:numPr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>средства за нето лична примања,,</w:t>
      </w:r>
    </w:p>
    <w:p w:rsidR="000D15ED" w:rsidRPr="000D15ED" w:rsidRDefault="000D15ED" w:rsidP="000D15ED">
      <w:pPr>
        <w:numPr>
          <w:ilvl w:val="0"/>
          <w:numId w:val="5"/>
        </w:numPr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>поврат јавних прихода по основу аката надлежних органа,</w:t>
      </w:r>
    </w:p>
    <w:p w:rsidR="000D15ED" w:rsidRPr="000D15ED" w:rsidRDefault="000D15ED" w:rsidP="000D15ED">
      <w:pPr>
        <w:numPr>
          <w:ilvl w:val="0"/>
          <w:numId w:val="5"/>
        </w:numPr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>средства за обавезе према добављачима за робу, материјал и услуге,</w:t>
      </w:r>
    </w:p>
    <w:p w:rsidR="000D15ED" w:rsidRPr="000D15ED" w:rsidRDefault="000D15ED" w:rsidP="000D15ED">
      <w:pPr>
        <w:numPr>
          <w:ilvl w:val="0"/>
          <w:numId w:val="5"/>
        </w:numPr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>средства за обавезе за текуће одржавање,</w:t>
      </w:r>
    </w:p>
    <w:p w:rsidR="000D15ED" w:rsidRPr="000D15ED" w:rsidRDefault="000D15ED" w:rsidP="000D15ED">
      <w:pPr>
        <w:numPr>
          <w:ilvl w:val="0"/>
          <w:numId w:val="5"/>
        </w:numPr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>средства за обавезе према добављачима за инвестиције и инвестиционо одржавање и</w:t>
      </w:r>
    </w:p>
    <w:p w:rsidR="000D15ED" w:rsidRPr="000D15ED" w:rsidRDefault="000D15ED" w:rsidP="000D15ED">
      <w:pPr>
        <w:numPr>
          <w:ilvl w:val="0"/>
          <w:numId w:val="5"/>
        </w:numPr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>средства за остале обавезе.</w:t>
      </w: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360" w:firstLine="360"/>
        <w:jc w:val="center"/>
        <w:rPr>
          <w:rFonts w:ascii="Times New Roman" w:hAnsi="Times New Roman"/>
        </w:rPr>
      </w:pPr>
      <w:r w:rsidRPr="000D15ED">
        <w:rPr>
          <w:rFonts w:ascii="Times New Roman" w:hAnsi="Times New Roman"/>
        </w:rPr>
        <w:t>VI</w:t>
      </w: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>Корисници буџетских средстава дужни су средства утврђена у буџету користити руководећи се начелима рационалности и штедње.</w:t>
      </w: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360" w:firstLine="360"/>
        <w:jc w:val="center"/>
        <w:rPr>
          <w:rFonts w:ascii="Times New Roman" w:hAnsi="Times New Roman"/>
        </w:rPr>
      </w:pPr>
      <w:r w:rsidRPr="000D15ED">
        <w:rPr>
          <w:rFonts w:ascii="Times New Roman" w:hAnsi="Times New Roman"/>
        </w:rPr>
        <w:t>VII</w:t>
      </w: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>Одјељење за финансије сачињава кварталне финансијске планове буџетске потрошње у складу са процјеном остварења прилива буџетских средстава.</w:t>
      </w: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360" w:firstLine="360"/>
        <w:jc w:val="center"/>
        <w:rPr>
          <w:rFonts w:ascii="Times New Roman" w:hAnsi="Times New Roman"/>
        </w:rPr>
      </w:pPr>
      <w:r w:rsidRPr="000D15ED">
        <w:rPr>
          <w:rFonts w:ascii="Times New Roman" w:hAnsi="Times New Roman"/>
        </w:rPr>
        <w:t>VIII</w:t>
      </w: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>Одјељење за финансије извјештава буџетске кориснике о висини буџетских средстава која им се стављају на располагање кварталним финансијским планом најкасније десет дана прије почетка квартала.</w:t>
      </w: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</w:rPr>
      </w:pPr>
      <w:r w:rsidRPr="000D15ED">
        <w:rPr>
          <w:rFonts w:ascii="Times New Roman" w:hAnsi="Times New Roman"/>
          <w:lang w:val="sr-Cyrl-CS"/>
        </w:rPr>
        <w:t>Уколико се укаже потреба за сезонским коришћењем средстава буџетски корисници дужни су да писаним захтјевом траже измјену достављеног финансијског плана и то најкасније три дана прије почетка квартала.</w:t>
      </w:r>
    </w:p>
    <w:p w:rsidR="00576D1B" w:rsidRDefault="00576D1B" w:rsidP="000D15ED">
      <w:pPr>
        <w:ind w:left="-360" w:firstLine="360"/>
        <w:jc w:val="center"/>
        <w:rPr>
          <w:rFonts w:ascii="Times New Roman" w:hAnsi="Times New Roman"/>
        </w:rPr>
      </w:pPr>
    </w:p>
    <w:p w:rsidR="00576D1B" w:rsidRDefault="00576D1B" w:rsidP="000D15ED">
      <w:pPr>
        <w:ind w:left="-360" w:firstLine="360"/>
        <w:jc w:val="center"/>
        <w:rPr>
          <w:rFonts w:ascii="Times New Roman" w:hAnsi="Times New Roman"/>
        </w:rPr>
      </w:pPr>
    </w:p>
    <w:p w:rsidR="000D15ED" w:rsidRPr="000D15ED" w:rsidRDefault="000D15ED" w:rsidP="000D15ED">
      <w:pPr>
        <w:ind w:left="-360" w:firstLine="360"/>
        <w:jc w:val="center"/>
        <w:rPr>
          <w:rFonts w:ascii="Times New Roman" w:hAnsi="Times New Roman"/>
        </w:rPr>
      </w:pPr>
      <w:bookmarkStart w:id="0" w:name="_GoBack"/>
      <w:bookmarkEnd w:id="0"/>
      <w:r w:rsidRPr="000D15ED">
        <w:rPr>
          <w:rFonts w:ascii="Times New Roman" w:hAnsi="Times New Roman"/>
        </w:rPr>
        <w:lastRenderedPageBreak/>
        <w:t>IX</w:t>
      </w: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>Корисници буџетских средстава могу стварати обавезе и користити средства за поједине намјене само до износа који је утврђен буџетом.</w:t>
      </w: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>Одлукама и другим актима не могу се стварати обавезе на терет буџета, ако за те обавезе нису предвиђена средства у буџету.</w:t>
      </w: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360" w:firstLine="360"/>
        <w:jc w:val="center"/>
        <w:rPr>
          <w:rFonts w:ascii="Times New Roman" w:hAnsi="Times New Roman"/>
        </w:rPr>
      </w:pPr>
      <w:r w:rsidRPr="000D15ED">
        <w:rPr>
          <w:rFonts w:ascii="Times New Roman" w:hAnsi="Times New Roman"/>
        </w:rPr>
        <w:t>X</w:t>
      </w: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>Прерасподјела буџетских средстава може се вршити на основу Одлуке о привременој реалокацији коју доноси Начелник општине у оквиру:</w:t>
      </w:r>
    </w:p>
    <w:p w:rsidR="000D15ED" w:rsidRPr="000D15ED" w:rsidRDefault="000D15ED" w:rsidP="000D15ED">
      <w:pPr>
        <w:numPr>
          <w:ilvl w:val="0"/>
          <w:numId w:val="6"/>
        </w:numPr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>расхода,</w:t>
      </w:r>
    </w:p>
    <w:p w:rsidR="000D15ED" w:rsidRPr="000D15ED" w:rsidRDefault="000D15ED" w:rsidP="000D15ED">
      <w:pPr>
        <w:numPr>
          <w:ilvl w:val="0"/>
          <w:numId w:val="6"/>
        </w:numPr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>издатака за нефинансијску имовину,</w:t>
      </w:r>
    </w:p>
    <w:p w:rsidR="000D15ED" w:rsidRPr="000D15ED" w:rsidRDefault="000D15ED" w:rsidP="000D15ED">
      <w:pPr>
        <w:numPr>
          <w:ilvl w:val="0"/>
          <w:numId w:val="6"/>
        </w:numPr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>издатака за финансијску имовину и отплату дуга.</w:t>
      </w:r>
    </w:p>
    <w:p w:rsidR="000D15ED" w:rsidRPr="000D15ED" w:rsidRDefault="000D15ED" w:rsidP="000D15ED">
      <w:pPr>
        <w:jc w:val="both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>Прерасподјела буџетских средстава не може се вршити:</w:t>
      </w:r>
    </w:p>
    <w:p w:rsidR="000D15ED" w:rsidRPr="000D15ED" w:rsidRDefault="000D15ED" w:rsidP="000D15ED">
      <w:pPr>
        <w:numPr>
          <w:ilvl w:val="0"/>
          <w:numId w:val="6"/>
        </w:numPr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RS"/>
        </w:rPr>
        <w:t xml:space="preserve">на </w:t>
      </w:r>
      <w:r w:rsidRPr="000D15ED">
        <w:rPr>
          <w:rFonts w:ascii="Times New Roman" w:hAnsi="Times New Roman"/>
          <w:lang w:val="sr-Cyrl-CS"/>
        </w:rPr>
        <w:t xml:space="preserve">расходе за лична примања </w:t>
      </w:r>
    </w:p>
    <w:p w:rsidR="000D15ED" w:rsidRPr="000D15ED" w:rsidRDefault="000D15ED" w:rsidP="000D15ED">
      <w:pPr>
        <w:jc w:val="both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360" w:firstLine="360"/>
        <w:jc w:val="center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360" w:firstLine="360"/>
        <w:jc w:val="center"/>
        <w:rPr>
          <w:rFonts w:ascii="Times New Roman" w:hAnsi="Times New Roman"/>
        </w:rPr>
      </w:pPr>
      <w:r w:rsidRPr="000D15ED">
        <w:rPr>
          <w:rFonts w:ascii="Times New Roman" w:hAnsi="Times New Roman"/>
        </w:rPr>
        <w:t>XI</w:t>
      </w: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>Наредбодавац за извршење буџета, изузетно, може на приједлог начелника Одјељења за финансије средства распоређена буџетом прераспоређивати:</w:t>
      </w:r>
    </w:p>
    <w:p w:rsidR="000D15ED" w:rsidRPr="000D15ED" w:rsidRDefault="000D15ED" w:rsidP="000D15ED">
      <w:pPr>
        <w:numPr>
          <w:ilvl w:val="0"/>
          <w:numId w:val="6"/>
        </w:numPr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>у оквиру потрошачких јединица  Општине Пале и</w:t>
      </w:r>
    </w:p>
    <w:p w:rsidR="000D15ED" w:rsidRPr="000D15ED" w:rsidRDefault="000D15ED" w:rsidP="000D15ED">
      <w:pPr>
        <w:numPr>
          <w:ilvl w:val="0"/>
          <w:numId w:val="6"/>
        </w:numPr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>између потрошачких јединица до 5% укупно усвојених средстава потрошачких јединица којима се средства умањују.</w:t>
      </w:r>
    </w:p>
    <w:p w:rsidR="000D15ED" w:rsidRPr="000D15ED" w:rsidRDefault="000D15ED" w:rsidP="000D15ED">
      <w:pPr>
        <w:ind w:left="60"/>
        <w:jc w:val="both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pStyle w:val="BlockText"/>
        <w:ind w:left="-360" w:right="0" w:firstLine="360"/>
        <w:jc w:val="both"/>
      </w:pPr>
      <w:r w:rsidRPr="000D15ED">
        <w:t>Наредбодавац за извршење буџета извјештава Скупштину општине о извршеној прерасподјели средстава из става 1. овог члана.</w:t>
      </w:r>
    </w:p>
    <w:p w:rsidR="000D15ED" w:rsidRPr="000D15ED" w:rsidRDefault="000D15ED" w:rsidP="000D15ED">
      <w:pPr>
        <w:rPr>
          <w:rFonts w:ascii="Times New Roman" w:hAnsi="Times New Roman"/>
          <w:lang w:val="sr-Cyrl-RS"/>
        </w:rPr>
      </w:pPr>
    </w:p>
    <w:p w:rsidR="000D15ED" w:rsidRPr="000D15ED" w:rsidRDefault="000D15ED" w:rsidP="000D15ED">
      <w:pPr>
        <w:ind w:left="-360" w:firstLine="360"/>
        <w:jc w:val="center"/>
        <w:rPr>
          <w:rFonts w:ascii="Times New Roman" w:hAnsi="Times New Roman"/>
        </w:rPr>
      </w:pPr>
    </w:p>
    <w:p w:rsidR="000D15ED" w:rsidRPr="000D15ED" w:rsidRDefault="000D15ED" w:rsidP="000D15ED">
      <w:pPr>
        <w:ind w:left="-360" w:firstLine="360"/>
        <w:jc w:val="center"/>
        <w:rPr>
          <w:rFonts w:ascii="Times New Roman" w:hAnsi="Times New Roman"/>
        </w:rPr>
      </w:pPr>
      <w:r w:rsidRPr="000D15ED">
        <w:rPr>
          <w:rFonts w:ascii="Times New Roman" w:hAnsi="Times New Roman"/>
        </w:rPr>
        <w:t>XII</w:t>
      </w:r>
    </w:p>
    <w:p w:rsidR="000D15ED" w:rsidRPr="000D15ED" w:rsidRDefault="000D15ED" w:rsidP="000D15ED">
      <w:pPr>
        <w:ind w:left="-360" w:firstLine="360"/>
        <w:jc w:val="center"/>
        <w:rPr>
          <w:rFonts w:ascii="Times New Roman" w:hAnsi="Times New Roman"/>
        </w:rPr>
      </w:pP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>Извршење буџета вршиће се у проценту остварења прихода закључно са крајем задњег дана претходног мјесеца, рачунајући период од 01</w:t>
      </w:r>
      <w:r w:rsidRPr="000D15ED">
        <w:rPr>
          <w:rFonts w:ascii="Times New Roman" w:hAnsi="Times New Roman"/>
          <w:lang w:val="ru-RU"/>
        </w:rPr>
        <w:t xml:space="preserve">. </w:t>
      </w:r>
      <w:r w:rsidRPr="000D15ED">
        <w:rPr>
          <w:rFonts w:ascii="Times New Roman" w:hAnsi="Times New Roman"/>
          <w:lang w:val="sr-Cyrl-CS"/>
        </w:rPr>
        <w:t xml:space="preserve"> јануара 2022. године.</w:t>
      </w: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360" w:firstLine="360"/>
        <w:jc w:val="center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360" w:firstLine="360"/>
        <w:jc w:val="center"/>
        <w:rPr>
          <w:rFonts w:ascii="Times New Roman" w:hAnsi="Times New Roman"/>
        </w:rPr>
      </w:pPr>
      <w:r w:rsidRPr="000D15ED">
        <w:rPr>
          <w:rFonts w:ascii="Times New Roman" w:hAnsi="Times New Roman"/>
        </w:rPr>
        <w:t>XIII</w:t>
      </w: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>Контролу намјенског коришћења и утрошка буџетских средстава, као и поступања корисника буџетских средстава у складу са законом врши буџетска инспекција Министарства финансија.</w:t>
      </w: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>У циљу обезбјеђења рационалног коришћења средстава буџета, Комисија за интерну контролу и интерне контролне поступке и  Одјељење за финансије, врше  непосредну контролу коришћења средстава буџета.</w:t>
      </w: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>Ако се утврди, да се средства не користе у складу са законом и са овом одлуком, орган надлежан за буџет донијеће рјешење којим ће наредити кориснику средстава да отклони утврђене неправилности и коришћење средстава у складу са одговарајућим прописима.</w:t>
      </w:r>
    </w:p>
    <w:p w:rsidR="000D15ED" w:rsidRPr="000D15ED" w:rsidRDefault="000D15ED" w:rsidP="000D15ED">
      <w:pPr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jc w:val="center"/>
        <w:rPr>
          <w:rFonts w:ascii="Times New Roman" w:hAnsi="Times New Roman"/>
        </w:rPr>
      </w:pPr>
      <w:r w:rsidRPr="000D15ED">
        <w:rPr>
          <w:rFonts w:ascii="Times New Roman" w:hAnsi="Times New Roman"/>
        </w:rPr>
        <w:t>XIV</w:t>
      </w:r>
    </w:p>
    <w:p w:rsidR="000D15ED" w:rsidRPr="000D15ED" w:rsidRDefault="000D15ED" w:rsidP="000D15ED">
      <w:pPr>
        <w:jc w:val="both"/>
        <w:rPr>
          <w:rFonts w:ascii="Times New Roman" w:hAnsi="Times New Roman"/>
        </w:rPr>
      </w:pP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>Ако средства буџета распоређена корисницима буџетских средстава буду погрешно исплаћена или исплаћена у већем износу од планираног, вишак погрешно исплаћених средстава или више исплаћених средстава вратиће се у буџет.</w:t>
      </w: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360" w:firstLine="360"/>
        <w:jc w:val="center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360" w:firstLine="360"/>
        <w:jc w:val="center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360" w:firstLine="360"/>
        <w:jc w:val="center"/>
        <w:rPr>
          <w:rFonts w:ascii="Times New Roman" w:hAnsi="Times New Roman"/>
        </w:rPr>
      </w:pPr>
      <w:r w:rsidRPr="000D15ED">
        <w:rPr>
          <w:rFonts w:ascii="Times New Roman" w:hAnsi="Times New Roman"/>
        </w:rPr>
        <w:t>XV</w:t>
      </w: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>Средства буџетске резерве износе 170.000 КМ  и чине 1,</w:t>
      </w:r>
      <w:r w:rsidRPr="000D15ED">
        <w:rPr>
          <w:rFonts w:ascii="Times New Roman" w:hAnsi="Times New Roman"/>
          <w:lang w:val="sr-Cyrl-BA"/>
        </w:rPr>
        <w:t>24</w:t>
      </w:r>
      <w:r w:rsidRPr="000D15ED">
        <w:rPr>
          <w:rFonts w:ascii="Times New Roman" w:hAnsi="Times New Roman"/>
          <w:lang w:val="sr-Cyrl-CS"/>
        </w:rPr>
        <w:t xml:space="preserve"> % укупног прихода буџета општине Пале за 2022. годину, што је у складу са чланом 44. Закона о буџетском систему Републике Српске.</w:t>
      </w: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360" w:firstLine="360"/>
        <w:jc w:val="center"/>
        <w:rPr>
          <w:rFonts w:ascii="Times New Roman" w:hAnsi="Times New Roman"/>
        </w:rPr>
      </w:pPr>
      <w:r w:rsidRPr="000D15ED">
        <w:rPr>
          <w:rFonts w:ascii="Times New Roman" w:hAnsi="Times New Roman"/>
        </w:rPr>
        <w:t>XVI</w:t>
      </w: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>Средства буџетске резерве користе се у складу са чланом 4</w:t>
      </w:r>
      <w:r w:rsidRPr="000D15ED">
        <w:rPr>
          <w:rFonts w:ascii="Times New Roman" w:hAnsi="Times New Roman"/>
          <w:lang w:val="ru-RU"/>
        </w:rPr>
        <w:t>3</w:t>
      </w:r>
      <w:r w:rsidRPr="000D15ED">
        <w:rPr>
          <w:rFonts w:ascii="Times New Roman" w:hAnsi="Times New Roman"/>
          <w:lang w:val="sr-Cyrl-CS"/>
        </w:rPr>
        <w:t>. Закона о буџетском систему Републике Српске.</w:t>
      </w: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>Начелник општине полугодишње и годишње извјештава Скупштину општине о кориштењу средстава из претходног става.</w:t>
      </w:r>
    </w:p>
    <w:p w:rsidR="000D15ED" w:rsidRPr="000D15ED" w:rsidRDefault="000D15ED" w:rsidP="000D15ED">
      <w:pPr>
        <w:jc w:val="both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360" w:firstLine="360"/>
        <w:jc w:val="center"/>
        <w:rPr>
          <w:rFonts w:ascii="Times New Roman" w:hAnsi="Times New Roman"/>
        </w:rPr>
      </w:pPr>
      <w:r w:rsidRPr="000D15ED">
        <w:rPr>
          <w:rFonts w:ascii="Times New Roman" w:hAnsi="Times New Roman"/>
        </w:rPr>
        <w:t>XVII</w:t>
      </w: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>За извршење буџета у цјелости је одговоран Начелник општине Пале.</w:t>
      </w: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>Наредбодавац за извршење буџета је Начелник општине Пале.</w:t>
      </w: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>За закониту употребу средстава која се корисницима буџета распоређују одговорани су Начелник општине Пале и начелник Одјељења за финансије општине Пале.</w:t>
      </w: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>За праћење и обезбјеђење правилног преноса средстава буџетским корисницима одговоран је начелник Одјељења за финансије.</w:t>
      </w:r>
    </w:p>
    <w:p w:rsidR="000D15ED" w:rsidRPr="000D15ED" w:rsidRDefault="000D15ED" w:rsidP="000D15ED">
      <w:pPr>
        <w:ind w:left="-360" w:firstLine="360"/>
        <w:jc w:val="center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360" w:firstLine="360"/>
        <w:jc w:val="center"/>
        <w:rPr>
          <w:rFonts w:ascii="Times New Roman" w:hAnsi="Times New Roman"/>
        </w:rPr>
      </w:pPr>
      <w:r w:rsidRPr="000D15ED">
        <w:rPr>
          <w:rFonts w:ascii="Times New Roman" w:hAnsi="Times New Roman"/>
        </w:rPr>
        <w:t>XVIII</w:t>
      </w: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>Начелник општине извјештава Скупштину општине о извршењу буџета полугодишње и годишње.</w:t>
      </w: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360" w:firstLine="360"/>
        <w:jc w:val="center"/>
        <w:rPr>
          <w:rFonts w:ascii="Times New Roman" w:hAnsi="Times New Roman"/>
        </w:rPr>
      </w:pPr>
      <w:r w:rsidRPr="000D15ED">
        <w:rPr>
          <w:rFonts w:ascii="Times New Roman" w:hAnsi="Times New Roman"/>
        </w:rPr>
        <w:t>XIX</w:t>
      </w: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>Корисници буџетских средстава дужни су да тромјесечно достављају извјештаје утрошка средстава Одјељењу за финансије на основу вјеродостојних књиговодствених докумената којима располажу.</w:t>
      </w: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360" w:firstLine="360"/>
        <w:jc w:val="center"/>
        <w:rPr>
          <w:rFonts w:ascii="Times New Roman" w:hAnsi="Times New Roman"/>
        </w:rPr>
      </w:pPr>
      <w:r w:rsidRPr="000D15ED">
        <w:rPr>
          <w:rFonts w:ascii="Times New Roman" w:hAnsi="Times New Roman"/>
        </w:rPr>
        <w:t>XX</w:t>
      </w: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>Средства за рад Општинске управе и других корисника буџета, могу се смањити, односно повећати, ако се тим корисницима смање, односно повећају издаци или</w:t>
      </w:r>
      <w:r w:rsidRPr="000D15ED">
        <w:rPr>
          <w:rFonts w:ascii="Times New Roman" w:hAnsi="Times New Roman"/>
          <w:lang w:val="ru-RU"/>
        </w:rPr>
        <w:t xml:space="preserve"> </w:t>
      </w:r>
      <w:r w:rsidRPr="000D15ED">
        <w:rPr>
          <w:rFonts w:ascii="Times New Roman" w:hAnsi="Times New Roman"/>
          <w:lang w:val="sr-Cyrl-CS"/>
        </w:rPr>
        <w:t>измјене услови рада.</w:t>
      </w: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jc w:val="center"/>
        <w:rPr>
          <w:rFonts w:ascii="Times New Roman" w:hAnsi="Times New Roman"/>
        </w:rPr>
      </w:pPr>
      <w:r w:rsidRPr="000D15ED">
        <w:rPr>
          <w:rFonts w:ascii="Times New Roman" w:hAnsi="Times New Roman"/>
        </w:rPr>
        <w:t>XXI</w:t>
      </w:r>
    </w:p>
    <w:p w:rsidR="000D15ED" w:rsidRPr="000D15ED" w:rsidRDefault="000D15ED" w:rsidP="000D15ED">
      <w:pPr>
        <w:jc w:val="center"/>
        <w:rPr>
          <w:rFonts w:ascii="Times New Roman" w:hAnsi="Times New Roman"/>
        </w:rPr>
      </w:pP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>Ако Начелник општине одлучи да се средства за рад буџетских корисника не могу даље користити за потребе које су буџетом одобрене, та средства се преносе у нераспоређени дио прихода.</w:t>
      </w: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360" w:firstLine="360"/>
        <w:jc w:val="center"/>
        <w:rPr>
          <w:rFonts w:ascii="Times New Roman" w:hAnsi="Times New Roman"/>
        </w:rPr>
      </w:pPr>
      <w:r w:rsidRPr="000D15ED">
        <w:rPr>
          <w:rFonts w:ascii="Times New Roman" w:hAnsi="Times New Roman"/>
        </w:rPr>
        <w:t>XXII</w:t>
      </w: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>Ова одлука ступа на снагу осмог дана од дана објављивања у „Службеним новинама града Источно Сарајево“.</w:t>
      </w: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</w:p>
    <w:p w:rsidR="00576D1B" w:rsidRPr="000D15ED" w:rsidRDefault="00576D1B" w:rsidP="00576D1B">
      <w:pPr>
        <w:ind w:left="-540" w:right="-180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Latn-CS"/>
        </w:rPr>
        <w:t xml:space="preserve">      </w:t>
      </w:r>
      <w:r w:rsidRPr="000D15ED">
        <w:rPr>
          <w:rFonts w:ascii="Times New Roman" w:hAnsi="Times New Roman"/>
          <w:lang w:val="sr-Cyrl-CS"/>
        </w:rPr>
        <w:t>Број</w:t>
      </w:r>
      <w:r w:rsidRPr="000D15ED">
        <w:rPr>
          <w:rFonts w:ascii="Times New Roman" w:hAnsi="Times New Roman"/>
          <w:lang w:val="sr-Latn-CS"/>
        </w:rPr>
        <w:t>: 01-022/</w:t>
      </w:r>
      <w:r w:rsidRPr="000D15E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221</w:t>
      </w:r>
      <w:r w:rsidRPr="000D15ED">
        <w:rPr>
          <w:rFonts w:ascii="Times New Roman" w:hAnsi="Times New Roman"/>
          <w:lang w:val="ru-RU"/>
        </w:rPr>
        <w:t xml:space="preserve">                                    </w:t>
      </w:r>
      <w:r w:rsidRPr="000D15ED">
        <w:rPr>
          <w:rFonts w:ascii="Times New Roman" w:hAnsi="Times New Roman"/>
          <w:lang w:val="sr-Latn-CS"/>
        </w:rPr>
        <w:t xml:space="preserve">           </w:t>
      </w:r>
      <w:r w:rsidRPr="000D15ED">
        <w:rPr>
          <w:rFonts w:ascii="Times New Roman" w:hAnsi="Times New Roman"/>
          <w:lang w:val="ru-RU"/>
        </w:rPr>
        <w:t xml:space="preserve">        </w:t>
      </w:r>
      <w:r>
        <w:rPr>
          <w:rFonts w:ascii="Times New Roman" w:hAnsi="Times New Roman"/>
          <w:lang w:val="ru-RU"/>
        </w:rPr>
        <w:t xml:space="preserve">                            </w:t>
      </w:r>
      <w:r w:rsidRPr="000D15ED">
        <w:rPr>
          <w:rFonts w:ascii="Times New Roman" w:hAnsi="Times New Roman"/>
          <w:lang w:val="ru-RU"/>
        </w:rPr>
        <w:t xml:space="preserve">     </w:t>
      </w:r>
      <w:r w:rsidRPr="000D15ED">
        <w:rPr>
          <w:rFonts w:ascii="Times New Roman" w:hAnsi="Times New Roman"/>
          <w:lang w:val="sr-Cyrl-CS"/>
        </w:rPr>
        <w:t xml:space="preserve">ПРЕДСЈЕДНИК          </w:t>
      </w:r>
    </w:p>
    <w:p w:rsidR="00576D1B" w:rsidRPr="000D15ED" w:rsidRDefault="00576D1B" w:rsidP="00576D1B">
      <w:pPr>
        <w:ind w:left="-540" w:right="-1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      27.</w:t>
      </w:r>
      <w:r w:rsidRPr="000D15ED">
        <w:rPr>
          <w:rFonts w:ascii="Times New Roman" w:hAnsi="Times New Roman"/>
          <w:lang w:val="sr-Cyrl-CS"/>
        </w:rPr>
        <w:t xml:space="preserve"> </w:t>
      </w:r>
      <w:proofErr w:type="gramStart"/>
      <w:r w:rsidRPr="000D15ED">
        <w:rPr>
          <w:rFonts w:ascii="Times New Roman" w:hAnsi="Times New Roman"/>
          <w:lang w:val="sr-Cyrl-CS"/>
        </w:rPr>
        <w:t>децембар</w:t>
      </w:r>
      <w:proofErr w:type="gramEnd"/>
      <w:r w:rsidRPr="000D15ED">
        <w:rPr>
          <w:rFonts w:ascii="Times New Roman" w:hAnsi="Times New Roman"/>
          <w:lang w:val="sr-Cyrl-CS"/>
        </w:rPr>
        <w:t xml:space="preserve"> 2021.године                                                                Скупштине општине Пале    </w:t>
      </w:r>
    </w:p>
    <w:p w:rsidR="00576D1B" w:rsidRPr="000D15ED" w:rsidRDefault="00576D1B" w:rsidP="00576D1B">
      <w:pPr>
        <w:ind w:left="5760" w:right="-180"/>
        <w:jc w:val="center"/>
        <w:rPr>
          <w:rFonts w:ascii="Times New Roman" w:hAnsi="Times New Roman"/>
          <w:lang w:val="sr-Cyrl-RS"/>
        </w:rPr>
      </w:pPr>
      <w:r w:rsidRPr="000D15ED">
        <w:rPr>
          <w:rFonts w:ascii="Times New Roman" w:hAnsi="Times New Roman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0D15E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</w:t>
      </w:r>
      <w:r w:rsidRPr="000D15ED">
        <w:rPr>
          <w:rFonts w:ascii="Times New Roman" w:hAnsi="Times New Roman"/>
          <w:lang w:val="sr-Cyrl-RS"/>
        </w:rPr>
        <w:t>Дамјан Шкипина</w:t>
      </w:r>
    </w:p>
    <w:p w:rsidR="000D15ED" w:rsidRPr="000D15ED" w:rsidRDefault="000D15ED" w:rsidP="000D15ED">
      <w:pPr>
        <w:ind w:left="-360" w:firstLine="360"/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 xml:space="preserve">  </w:t>
      </w:r>
    </w:p>
    <w:p w:rsidR="000D15ED" w:rsidRPr="000D15ED" w:rsidRDefault="000D15ED" w:rsidP="000D15ED">
      <w:pPr>
        <w:ind w:left="-360" w:firstLine="360"/>
        <w:jc w:val="center"/>
        <w:rPr>
          <w:rFonts w:ascii="Times New Roman" w:hAnsi="Times New Roman"/>
          <w:lang w:val="sr-Cyrl-RS"/>
        </w:rPr>
      </w:pPr>
    </w:p>
    <w:p w:rsidR="000D15ED" w:rsidRPr="000D15ED" w:rsidRDefault="000D15ED" w:rsidP="000D15ED">
      <w:pPr>
        <w:rPr>
          <w:rFonts w:ascii="Times New Roman" w:hAnsi="Times New Roman"/>
          <w:lang w:val="sr-Cyrl-RS"/>
        </w:rPr>
      </w:pPr>
    </w:p>
    <w:p w:rsidR="000D15ED" w:rsidRPr="000D15ED" w:rsidRDefault="000D15ED" w:rsidP="00576D1B">
      <w:pPr>
        <w:ind w:left="-360" w:firstLine="360"/>
        <w:jc w:val="center"/>
        <w:rPr>
          <w:rFonts w:ascii="Times New Roman" w:hAnsi="Times New Roman"/>
          <w:lang w:val="sr-Cyrl-CS"/>
        </w:rPr>
      </w:pPr>
    </w:p>
    <w:p w:rsidR="000D15ED" w:rsidRPr="000D15ED" w:rsidRDefault="000D15ED" w:rsidP="008F6EA2">
      <w:pPr>
        <w:rPr>
          <w:rFonts w:ascii="Times New Roman" w:hAnsi="Times New Roman"/>
        </w:rPr>
      </w:pPr>
    </w:p>
    <w:sectPr w:rsidR="000D15ED" w:rsidRPr="000D15ED" w:rsidSect="001B068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210" w:rsidRDefault="00626210" w:rsidP="001B0687">
      <w:r>
        <w:separator/>
      </w:r>
    </w:p>
  </w:endnote>
  <w:endnote w:type="continuationSeparator" w:id="0">
    <w:p w:rsidR="00626210" w:rsidRDefault="00626210" w:rsidP="001B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TimesRoman">
    <w:altName w:val="Segoe Print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210" w:rsidRDefault="00626210" w:rsidP="001B0687">
      <w:r>
        <w:separator/>
      </w:r>
    </w:p>
  </w:footnote>
  <w:footnote w:type="continuationSeparator" w:id="0">
    <w:p w:rsidR="00626210" w:rsidRDefault="00626210" w:rsidP="001B0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47E9"/>
    <w:multiLevelType w:val="hybridMultilevel"/>
    <w:tmpl w:val="06FE7A24"/>
    <w:lvl w:ilvl="0" w:tplc="50006E18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8F6033F"/>
    <w:multiLevelType w:val="hybridMultilevel"/>
    <w:tmpl w:val="7688B808"/>
    <w:lvl w:ilvl="0" w:tplc="50006E18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60319A"/>
    <w:multiLevelType w:val="hybridMultilevel"/>
    <w:tmpl w:val="1C261D0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F43F1"/>
    <w:multiLevelType w:val="hybridMultilevel"/>
    <w:tmpl w:val="F49A712A"/>
    <w:lvl w:ilvl="0" w:tplc="1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60B68C7A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D8B502D"/>
    <w:multiLevelType w:val="hybridMultilevel"/>
    <w:tmpl w:val="0D4694A8"/>
    <w:lvl w:ilvl="0" w:tplc="50006E18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5C22C1D"/>
    <w:multiLevelType w:val="hybridMultilevel"/>
    <w:tmpl w:val="ADFE550C"/>
    <w:lvl w:ilvl="0" w:tplc="0476A212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CA"/>
    <w:rsid w:val="0006047C"/>
    <w:rsid w:val="00061D38"/>
    <w:rsid w:val="000924C6"/>
    <w:rsid w:val="000B01E5"/>
    <w:rsid w:val="000C019A"/>
    <w:rsid w:val="000D15ED"/>
    <w:rsid w:val="000D55C8"/>
    <w:rsid w:val="000F7E3F"/>
    <w:rsid w:val="00112FED"/>
    <w:rsid w:val="0014555F"/>
    <w:rsid w:val="00151010"/>
    <w:rsid w:val="001616CA"/>
    <w:rsid w:val="001747F4"/>
    <w:rsid w:val="00176B92"/>
    <w:rsid w:val="00184B72"/>
    <w:rsid w:val="0019060D"/>
    <w:rsid w:val="001A3C2B"/>
    <w:rsid w:val="001B0687"/>
    <w:rsid w:val="001E2BCB"/>
    <w:rsid w:val="00211570"/>
    <w:rsid w:val="0021441C"/>
    <w:rsid w:val="00216C59"/>
    <w:rsid w:val="002A4C65"/>
    <w:rsid w:val="002B4727"/>
    <w:rsid w:val="002B61E6"/>
    <w:rsid w:val="002E7503"/>
    <w:rsid w:val="002F31CF"/>
    <w:rsid w:val="003137F0"/>
    <w:rsid w:val="0033534A"/>
    <w:rsid w:val="00345787"/>
    <w:rsid w:val="00367792"/>
    <w:rsid w:val="0037329E"/>
    <w:rsid w:val="003856DE"/>
    <w:rsid w:val="003877FE"/>
    <w:rsid w:val="0039525D"/>
    <w:rsid w:val="003A0F2E"/>
    <w:rsid w:val="003A2161"/>
    <w:rsid w:val="003C575D"/>
    <w:rsid w:val="003D7CC5"/>
    <w:rsid w:val="00475FEB"/>
    <w:rsid w:val="00490A6D"/>
    <w:rsid w:val="00497D5D"/>
    <w:rsid w:val="004A49D9"/>
    <w:rsid w:val="0050135C"/>
    <w:rsid w:val="005064CF"/>
    <w:rsid w:val="00512676"/>
    <w:rsid w:val="00541663"/>
    <w:rsid w:val="00576D1B"/>
    <w:rsid w:val="00626210"/>
    <w:rsid w:val="00632F43"/>
    <w:rsid w:val="00674523"/>
    <w:rsid w:val="006B2914"/>
    <w:rsid w:val="006D15AB"/>
    <w:rsid w:val="007028E8"/>
    <w:rsid w:val="00714EE9"/>
    <w:rsid w:val="00722AD1"/>
    <w:rsid w:val="0074744B"/>
    <w:rsid w:val="00772F0C"/>
    <w:rsid w:val="007A0DD2"/>
    <w:rsid w:val="007A2AEE"/>
    <w:rsid w:val="007E0BF4"/>
    <w:rsid w:val="00800DFB"/>
    <w:rsid w:val="00804585"/>
    <w:rsid w:val="00805ADF"/>
    <w:rsid w:val="00821196"/>
    <w:rsid w:val="00842143"/>
    <w:rsid w:val="008503C7"/>
    <w:rsid w:val="008509F2"/>
    <w:rsid w:val="0086061B"/>
    <w:rsid w:val="00864222"/>
    <w:rsid w:val="0086790F"/>
    <w:rsid w:val="008C57A9"/>
    <w:rsid w:val="008D44AF"/>
    <w:rsid w:val="008D76AB"/>
    <w:rsid w:val="008F1923"/>
    <w:rsid w:val="008F6EA2"/>
    <w:rsid w:val="009247EA"/>
    <w:rsid w:val="00927DE8"/>
    <w:rsid w:val="009A5C63"/>
    <w:rsid w:val="009C155E"/>
    <w:rsid w:val="009C7905"/>
    <w:rsid w:val="00A1196F"/>
    <w:rsid w:val="00A16D6B"/>
    <w:rsid w:val="00A240FB"/>
    <w:rsid w:val="00A3597D"/>
    <w:rsid w:val="00A4119A"/>
    <w:rsid w:val="00A56A85"/>
    <w:rsid w:val="00A7333A"/>
    <w:rsid w:val="00A81424"/>
    <w:rsid w:val="00A83F78"/>
    <w:rsid w:val="00AD1C76"/>
    <w:rsid w:val="00AE2A93"/>
    <w:rsid w:val="00AE4353"/>
    <w:rsid w:val="00B007CA"/>
    <w:rsid w:val="00B31DBF"/>
    <w:rsid w:val="00B60020"/>
    <w:rsid w:val="00B67095"/>
    <w:rsid w:val="00B94833"/>
    <w:rsid w:val="00BC3870"/>
    <w:rsid w:val="00BE249E"/>
    <w:rsid w:val="00BE5B81"/>
    <w:rsid w:val="00C16947"/>
    <w:rsid w:val="00C218C4"/>
    <w:rsid w:val="00C4014C"/>
    <w:rsid w:val="00C702C7"/>
    <w:rsid w:val="00C96097"/>
    <w:rsid w:val="00CB2209"/>
    <w:rsid w:val="00CE756F"/>
    <w:rsid w:val="00CE7AEC"/>
    <w:rsid w:val="00D23FCA"/>
    <w:rsid w:val="00D53E6B"/>
    <w:rsid w:val="00D65208"/>
    <w:rsid w:val="00D66EA0"/>
    <w:rsid w:val="00D851E0"/>
    <w:rsid w:val="00D85253"/>
    <w:rsid w:val="00D92554"/>
    <w:rsid w:val="00D927ED"/>
    <w:rsid w:val="00D967D2"/>
    <w:rsid w:val="00D96D07"/>
    <w:rsid w:val="00DA26B8"/>
    <w:rsid w:val="00DA53B4"/>
    <w:rsid w:val="00DB010F"/>
    <w:rsid w:val="00DC7FA0"/>
    <w:rsid w:val="00DF0CB5"/>
    <w:rsid w:val="00E50F70"/>
    <w:rsid w:val="00E57C7D"/>
    <w:rsid w:val="00EA57EF"/>
    <w:rsid w:val="00EC4D7C"/>
    <w:rsid w:val="00ED6ED3"/>
    <w:rsid w:val="00EF01A4"/>
    <w:rsid w:val="00EF25CB"/>
    <w:rsid w:val="00F273AB"/>
    <w:rsid w:val="00F54AF6"/>
    <w:rsid w:val="00F84FD9"/>
    <w:rsid w:val="00FD64A1"/>
    <w:rsid w:val="00FD792C"/>
    <w:rsid w:val="00FE34D1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CA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007C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B007C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07CA"/>
    <w:rPr>
      <w:rFonts w:ascii="CTimesRoman" w:eastAsia="Times New Roman" w:hAnsi="CTimes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007CA"/>
    <w:rPr>
      <w:rFonts w:ascii="CTimesRoman" w:eastAsia="Times New Roman" w:hAnsi="CTimes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B007CA"/>
    <w:pPr>
      <w:jc w:val="both"/>
    </w:pPr>
    <w:rPr>
      <w:rFonts w:ascii="Times New Roman" w:hAnsi="Times New Roman"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rsid w:val="00B007CA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Footer">
    <w:name w:val="footer"/>
    <w:basedOn w:val="Normal"/>
    <w:link w:val="FooterChar"/>
    <w:rsid w:val="00B00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007CA"/>
    <w:rPr>
      <w:rFonts w:ascii="CTimesRoman" w:eastAsia="Times New Roman" w:hAnsi="CTimes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CA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unhideWhenUsed/>
    <w:rsid w:val="001B0687"/>
    <w:pPr>
      <w:ind w:left="-540" w:right="-180"/>
    </w:pPr>
    <w:rPr>
      <w:rFonts w:ascii="Times New Roman" w:hAnsi="Times New Roman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1B0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687"/>
    <w:rPr>
      <w:rFonts w:ascii="CTimesRoman" w:eastAsia="Times New Roman" w:hAnsi="CTimes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CA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007C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B007C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07CA"/>
    <w:rPr>
      <w:rFonts w:ascii="CTimesRoman" w:eastAsia="Times New Roman" w:hAnsi="CTimes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007CA"/>
    <w:rPr>
      <w:rFonts w:ascii="CTimesRoman" w:eastAsia="Times New Roman" w:hAnsi="CTimes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B007CA"/>
    <w:pPr>
      <w:jc w:val="both"/>
    </w:pPr>
    <w:rPr>
      <w:rFonts w:ascii="Times New Roman" w:hAnsi="Times New Roman"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rsid w:val="00B007CA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Footer">
    <w:name w:val="footer"/>
    <w:basedOn w:val="Normal"/>
    <w:link w:val="FooterChar"/>
    <w:rsid w:val="00B00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007CA"/>
    <w:rPr>
      <w:rFonts w:ascii="CTimesRoman" w:eastAsia="Times New Roman" w:hAnsi="CTimes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CA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unhideWhenUsed/>
    <w:rsid w:val="001B0687"/>
    <w:pPr>
      <w:ind w:left="-540" w:right="-180"/>
    </w:pPr>
    <w:rPr>
      <w:rFonts w:ascii="Times New Roman" w:hAnsi="Times New Roman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1B0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687"/>
    <w:rPr>
      <w:rFonts w:ascii="CTimesRoman" w:eastAsia="Times New Roman" w:hAnsi="CTimes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F8D7-9820-4B67-832F-E0788F58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Jelena Lopatic</cp:lastModifiedBy>
  <cp:revision>4</cp:revision>
  <cp:lastPrinted>2021-01-18T13:05:00Z</cp:lastPrinted>
  <dcterms:created xsi:type="dcterms:W3CDTF">2022-03-07T09:23:00Z</dcterms:created>
  <dcterms:modified xsi:type="dcterms:W3CDTF">2022-03-07T09:42:00Z</dcterms:modified>
</cp:coreProperties>
</file>